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07C1" w14:textId="4E93F864" w:rsidR="00E30102" w:rsidRDefault="00E30102" w:rsidP="00E301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3CAE94C" wp14:editId="75A60ECD">
            <wp:simplePos x="0" y="0"/>
            <wp:positionH relativeFrom="column">
              <wp:posOffset>-561340</wp:posOffset>
            </wp:positionH>
            <wp:positionV relativeFrom="paragraph">
              <wp:posOffset>-535940</wp:posOffset>
            </wp:positionV>
            <wp:extent cx="1815428" cy="1125703"/>
            <wp:effectExtent l="0" t="0" r="0" b="0"/>
            <wp:wrapNone/>
            <wp:docPr id="1992905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05362" name="Рисунок 19929053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28" cy="1125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Style0"/>
        <w:tblW w:w="9743" w:type="dxa"/>
        <w:tblInd w:w="67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803"/>
        <w:gridCol w:w="6128"/>
        <w:gridCol w:w="812"/>
      </w:tblGrid>
      <w:tr w:rsidR="00742316" w:rsidRPr="00713DEE" w14:paraId="52CD3881" w14:textId="77777777" w:rsidTr="00713DEE">
        <w:trPr>
          <w:gridAfter w:val="1"/>
          <w:wAfter w:w="812" w:type="dxa"/>
          <w:trHeight w:val="60"/>
        </w:trPr>
        <w:tc>
          <w:tcPr>
            <w:tcW w:w="8931" w:type="dxa"/>
            <w:gridSpan w:val="2"/>
            <w:shd w:val="clear" w:color="FFFFFF" w:fill="auto"/>
            <w:vAlign w:val="bottom"/>
          </w:tcPr>
          <w:p w14:paraId="031EE1E8" w14:textId="3D1E4D9B" w:rsidR="00742316" w:rsidRPr="00713DEE" w:rsidRDefault="008224F0" w:rsidP="00713DEE">
            <w:pPr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13DEE">
              <w:rPr>
                <w:rFonts w:ascii="Book Antiqua" w:hAnsi="Book Antiqua"/>
                <w:b/>
                <w:sz w:val="50"/>
                <w:szCs w:val="50"/>
              </w:rPr>
              <w:t>ООО ЗАВОД "МИИКС"</w:t>
            </w:r>
          </w:p>
        </w:tc>
      </w:tr>
      <w:tr w:rsidR="00742316" w:rsidRPr="00713DEE" w14:paraId="01A6F5D4" w14:textId="77777777" w:rsidTr="00713DEE">
        <w:trPr>
          <w:trHeight w:val="60"/>
        </w:trPr>
        <w:tc>
          <w:tcPr>
            <w:tcW w:w="2803" w:type="dxa"/>
            <w:shd w:val="clear" w:color="FFFFFF" w:fill="auto"/>
            <w:vAlign w:val="bottom"/>
          </w:tcPr>
          <w:p w14:paraId="25FD81B0" w14:textId="77777777" w:rsidR="00742316" w:rsidRPr="00713DEE" w:rsidRDefault="00742316">
            <w:pPr>
              <w:rPr>
                <w:rFonts w:ascii="Book Antiqua" w:hAnsi="Book Antiqua"/>
                <w:szCs w:val="16"/>
              </w:rPr>
            </w:pPr>
          </w:p>
        </w:tc>
        <w:tc>
          <w:tcPr>
            <w:tcW w:w="6940" w:type="dxa"/>
            <w:gridSpan w:val="2"/>
            <w:shd w:val="clear" w:color="FFFFFF" w:fill="auto"/>
            <w:vAlign w:val="bottom"/>
          </w:tcPr>
          <w:p w14:paraId="0964F8BC" w14:textId="3397E4B1" w:rsidR="00742316" w:rsidRPr="00713DEE" w:rsidRDefault="00742316">
            <w:pPr>
              <w:rPr>
                <w:rFonts w:ascii="Book Antiqua" w:hAnsi="Book Antiqua"/>
                <w:b/>
                <w:szCs w:val="16"/>
              </w:rPr>
            </w:pPr>
          </w:p>
        </w:tc>
      </w:tr>
      <w:tr w:rsidR="00742316" w:rsidRPr="00713DEE" w14:paraId="7A74A8CE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7D317BF6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ИНН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6E6D842D" w14:textId="7DF7BC9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6827032828</w:t>
            </w:r>
          </w:p>
        </w:tc>
      </w:tr>
      <w:tr w:rsidR="00742316" w:rsidRPr="00713DEE" w14:paraId="6DB26FC1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687CEDC8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КПП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1BBAF0BE" w14:textId="7777777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682701001</w:t>
            </w:r>
          </w:p>
        </w:tc>
      </w:tr>
      <w:tr w:rsidR="00742316" w:rsidRPr="00713DEE" w14:paraId="600C6E28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71762AEF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ОГРН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5D59FB59" w14:textId="67BC758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1206800006225</w:t>
            </w:r>
          </w:p>
        </w:tc>
      </w:tr>
      <w:tr w:rsidR="00742316" w:rsidRPr="00713DEE" w14:paraId="75A82003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57EAD2CA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ОКП</w:t>
            </w:r>
            <w:r w:rsidR="00713DEE" w:rsidRPr="00713DEE">
              <w:rPr>
                <w:rFonts w:ascii="Book Antiqua" w:hAnsi="Book Antiqua"/>
                <w:sz w:val="24"/>
                <w:szCs w:val="24"/>
              </w:rPr>
              <w:t>О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66A57C8D" w14:textId="7777777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46082316</w:t>
            </w:r>
          </w:p>
        </w:tc>
      </w:tr>
      <w:tr w:rsidR="00713DEE" w:rsidRPr="00713DEE" w14:paraId="4471124E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4DE0F76B" w14:textId="77777777" w:rsidR="00713DEE" w:rsidRPr="00713DEE" w:rsidRDefault="00713DEE" w:rsidP="003B7E8D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Юридический адрес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4A80A61A" w14:textId="77777777" w:rsidR="00713DEE" w:rsidRPr="00713DEE" w:rsidRDefault="00713DEE" w:rsidP="003B7E8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 xml:space="preserve">393764, Тамбовская </w:t>
            </w:r>
            <w:proofErr w:type="spellStart"/>
            <w:r w:rsidRPr="00713DEE">
              <w:rPr>
                <w:rFonts w:ascii="Book Antiqua" w:hAnsi="Book Antiqua"/>
                <w:b/>
                <w:sz w:val="24"/>
                <w:szCs w:val="24"/>
              </w:rPr>
              <w:t>обл</w:t>
            </w:r>
            <w:proofErr w:type="spellEnd"/>
            <w:r w:rsidRPr="00713DEE">
              <w:rPr>
                <w:rFonts w:ascii="Book Antiqua" w:hAnsi="Book Antiqua"/>
                <w:b/>
                <w:sz w:val="24"/>
                <w:szCs w:val="24"/>
              </w:rPr>
              <w:t xml:space="preserve">, Мичуринск г, Лаврова </w:t>
            </w:r>
            <w:proofErr w:type="spellStart"/>
            <w:r w:rsidRPr="00713DEE">
              <w:rPr>
                <w:rFonts w:ascii="Book Antiqua" w:hAnsi="Book Antiqua"/>
                <w:b/>
                <w:sz w:val="24"/>
                <w:szCs w:val="24"/>
              </w:rPr>
              <w:t>ул</w:t>
            </w:r>
            <w:proofErr w:type="spellEnd"/>
            <w:r w:rsidRPr="00713DEE">
              <w:rPr>
                <w:rFonts w:ascii="Book Antiqua" w:hAnsi="Book Antiqua"/>
                <w:b/>
                <w:sz w:val="24"/>
                <w:szCs w:val="24"/>
              </w:rPr>
              <w:t>, дом 69/5</w:t>
            </w:r>
          </w:p>
        </w:tc>
      </w:tr>
      <w:tr w:rsidR="00742316" w:rsidRPr="00713DEE" w14:paraId="3AE7839D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40D81287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Расчетный счет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3C4B96DD" w14:textId="5715A183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40702810237410000171</w:t>
            </w:r>
          </w:p>
        </w:tc>
      </w:tr>
      <w:tr w:rsidR="00742316" w:rsidRPr="00713DEE" w14:paraId="7F03EEB8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5EB0E404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Банк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43286051" w14:textId="7777777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ФИЛИАЛ "ЦЕНТРАЛЬНЫЙ" БАНКА ВТБ (ПАО)</w:t>
            </w:r>
          </w:p>
        </w:tc>
      </w:tr>
      <w:tr w:rsidR="00742316" w:rsidRPr="00713DEE" w14:paraId="65A18D0B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54EA0D3E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БИК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320ADBDD" w14:textId="7777777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044525411</w:t>
            </w:r>
          </w:p>
        </w:tc>
      </w:tr>
      <w:tr w:rsidR="00742316" w:rsidRPr="00713DEE" w14:paraId="67D29F3E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01ACBE16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Корр. счет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5B04F25C" w14:textId="24E3B2B2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30101810145250000411</w:t>
            </w:r>
          </w:p>
        </w:tc>
      </w:tr>
      <w:tr w:rsidR="00742316" w:rsidRPr="00713DEE" w14:paraId="43DB8302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16340CFB" w14:textId="77777777" w:rsidR="00742316" w:rsidRPr="00713DEE" w:rsidRDefault="00713DE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ОКВЭД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65E2AB89" w14:textId="1E71AD3C" w:rsidR="00742316" w:rsidRPr="00713DEE" w:rsidRDefault="00713DE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30.20.4</w:t>
            </w:r>
            <w:r w:rsidR="005C6D77">
              <w:rPr>
                <w:rFonts w:ascii="Book Antiqua" w:hAnsi="Book Antiqua"/>
                <w:b/>
                <w:sz w:val="24"/>
                <w:szCs w:val="24"/>
              </w:rPr>
              <w:t xml:space="preserve"> Производство частей железнодорожных локомотивов, трамвайных и прочих моторных вагонов и подвижного состава; производство путевого оборудования и прочих путей, механического оборудования для управления движением</w:t>
            </w:r>
          </w:p>
        </w:tc>
      </w:tr>
      <w:tr w:rsidR="00580F76" w:rsidRPr="00713DEE" w14:paraId="600EA522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573DAE34" w14:textId="77777777" w:rsidR="00580F76" w:rsidRPr="00713DEE" w:rsidRDefault="00580F76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Регистрирующий орган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7450EFDB" w14:textId="5D8968AD" w:rsidR="00580F76" w:rsidRPr="00713DEE" w:rsidRDefault="00580F7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Межрайонная инспекция Федеральной налоговой службы №4 по Тамбовской области</w:t>
            </w:r>
          </w:p>
        </w:tc>
      </w:tr>
      <w:tr w:rsidR="00580F76" w:rsidRPr="00713DEE" w14:paraId="28655C6D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2CE1FDDE" w14:textId="77777777" w:rsidR="00580F76" w:rsidRPr="00713DEE" w:rsidRDefault="00580F76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Дата регистрации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74D4F26E" w14:textId="77777777" w:rsidR="00580F76" w:rsidRPr="00713DEE" w:rsidRDefault="00580F7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19.10.2020</w:t>
            </w:r>
          </w:p>
        </w:tc>
      </w:tr>
      <w:tr w:rsidR="00742316" w:rsidRPr="00713DEE" w14:paraId="461CB9F4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53977BD1" w14:textId="77777777" w:rsidR="00742316" w:rsidRPr="00713DEE" w:rsidRDefault="008224F0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Директор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7575DFEF" w14:textId="77777777" w:rsidR="00742316" w:rsidRPr="00713DEE" w:rsidRDefault="008224F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Воробьев Сергей Михайлович</w:t>
            </w:r>
          </w:p>
        </w:tc>
      </w:tr>
      <w:tr w:rsidR="00580F76" w:rsidRPr="00713DEE" w14:paraId="42B13B11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57168F4B" w14:textId="77777777" w:rsidR="00580F76" w:rsidRPr="00713DEE" w:rsidRDefault="00580F76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Телефон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17841F4B" w14:textId="77777777" w:rsidR="00580F76" w:rsidRPr="00713DEE" w:rsidRDefault="00713DE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13DEE">
              <w:rPr>
                <w:rFonts w:ascii="Book Antiqua" w:hAnsi="Book Antiqua"/>
                <w:b/>
                <w:sz w:val="24"/>
                <w:szCs w:val="24"/>
              </w:rPr>
              <w:t>(47545) 2-93-00</w:t>
            </w:r>
          </w:p>
        </w:tc>
      </w:tr>
      <w:tr w:rsidR="00580F76" w:rsidRPr="00713DEE" w14:paraId="24BD7A16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2433C535" w14:textId="77777777" w:rsidR="00580F76" w:rsidRPr="00713DEE" w:rsidRDefault="00713DEE">
            <w:pPr>
              <w:rPr>
                <w:rFonts w:ascii="Book Antiqua" w:hAnsi="Book Antiqua"/>
                <w:sz w:val="24"/>
                <w:szCs w:val="24"/>
              </w:rPr>
            </w:pPr>
            <w:r w:rsidRPr="00713DEE">
              <w:rPr>
                <w:rFonts w:ascii="Book Antiqua" w:hAnsi="Book Antiqua"/>
                <w:sz w:val="24"/>
                <w:szCs w:val="24"/>
              </w:rPr>
              <w:t>Эл. почта</w:t>
            </w:r>
          </w:p>
        </w:tc>
        <w:tc>
          <w:tcPr>
            <w:tcW w:w="6128" w:type="dxa"/>
            <w:shd w:val="clear" w:color="FFFFFF" w:fill="auto"/>
            <w:vAlign w:val="center"/>
          </w:tcPr>
          <w:p w14:paraId="71214769" w14:textId="77777777" w:rsidR="00580F76" w:rsidRPr="00883426" w:rsidRDefault="00000000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5" w:history="1">
              <w:r w:rsidR="00883426" w:rsidRPr="00883426">
                <w:rPr>
                  <w:rStyle w:val="a3"/>
                  <w:rFonts w:ascii="Book Antiqua" w:hAnsi="Book Antiqua"/>
                  <w:b/>
                  <w:color w:val="000000" w:themeColor="text1"/>
                  <w:sz w:val="24"/>
                  <w:szCs w:val="24"/>
                  <w:u w:val="none"/>
                  <w:lang w:val="en-US"/>
                </w:rPr>
                <w:t>zavod_miiks@rambler.ru</w:t>
              </w:r>
            </w:hyperlink>
          </w:p>
        </w:tc>
      </w:tr>
      <w:tr w:rsidR="00883426" w:rsidRPr="00713DEE" w14:paraId="6EC2C83A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14016A0C" w14:textId="77777777" w:rsidR="00883426" w:rsidRPr="00713DEE" w:rsidRDefault="0088342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8" w:type="dxa"/>
            <w:shd w:val="clear" w:color="FFFFFF" w:fill="auto"/>
            <w:vAlign w:val="center"/>
          </w:tcPr>
          <w:p w14:paraId="154E0FDA" w14:textId="77777777" w:rsidR="00883426" w:rsidRDefault="00883426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</w:tr>
      <w:tr w:rsidR="00883426" w:rsidRPr="00713DEE" w14:paraId="74FE3A68" w14:textId="77777777" w:rsidTr="00883426">
        <w:trPr>
          <w:gridAfter w:val="1"/>
          <w:wAfter w:w="812" w:type="dxa"/>
          <w:trHeight w:val="397"/>
        </w:trPr>
        <w:tc>
          <w:tcPr>
            <w:tcW w:w="2803" w:type="dxa"/>
            <w:shd w:val="clear" w:color="FFFFFF" w:fill="auto"/>
            <w:vAlign w:val="center"/>
          </w:tcPr>
          <w:p w14:paraId="41885574" w14:textId="77777777" w:rsidR="00883426" w:rsidRPr="00883426" w:rsidRDefault="0088342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8" w:type="dxa"/>
            <w:shd w:val="clear" w:color="FFFFFF" w:fill="auto"/>
            <w:vAlign w:val="center"/>
          </w:tcPr>
          <w:p w14:paraId="26430AB3" w14:textId="77777777" w:rsidR="00883426" w:rsidRPr="00883426" w:rsidRDefault="0088342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5813AFA0" w14:textId="77777777" w:rsidR="00D94444" w:rsidRPr="00713DEE" w:rsidRDefault="00D94444">
      <w:pPr>
        <w:rPr>
          <w:rFonts w:ascii="Book Antiqua" w:hAnsi="Book Antiqua"/>
        </w:rPr>
      </w:pPr>
    </w:p>
    <w:sectPr w:rsidR="00D94444" w:rsidRPr="00713DEE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16"/>
    <w:rsid w:val="00580F76"/>
    <w:rsid w:val="005C6D77"/>
    <w:rsid w:val="00713DEE"/>
    <w:rsid w:val="00742316"/>
    <w:rsid w:val="008224F0"/>
    <w:rsid w:val="00883426"/>
    <w:rsid w:val="00907895"/>
    <w:rsid w:val="00D94444"/>
    <w:rsid w:val="00E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E74"/>
  <w15:docId w15:val="{A60A6E61-7B3E-4BBF-B1AC-D26ECDE9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834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od_miiks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Туровская</dc:creator>
  <cp:lastModifiedBy>Даниил Борисов</cp:lastModifiedBy>
  <cp:revision>4</cp:revision>
  <cp:lastPrinted>2022-09-15T07:34:00Z</cp:lastPrinted>
  <dcterms:created xsi:type="dcterms:W3CDTF">2022-09-21T07:57:00Z</dcterms:created>
  <dcterms:modified xsi:type="dcterms:W3CDTF">2023-08-31T17:41:00Z</dcterms:modified>
</cp:coreProperties>
</file>